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2875" w14:textId="77777777" w:rsidR="00C73B1E" w:rsidRPr="005A64D9" w:rsidRDefault="00C73B1E" w:rsidP="00C73B1E">
      <w:pPr>
        <w:jc w:val="center"/>
        <w:rPr>
          <w:rFonts w:cstheme="minorHAnsi"/>
          <w:sz w:val="24"/>
          <w:szCs w:val="24"/>
        </w:rPr>
      </w:pPr>
      <w:r w:rsidRPr="005A64D9">
        <w:rPr>
          <w:rFonts w:cstheme="minorHAnsi"/>
          <w:noProof/>
          <w:sz w:val="24"/>
          <w:szCs w:val="24"/>
          <w:lang w:eastAsia="it-IT"/>
        </w:rPr>
        <w:drawing>
          <wp:inline distT="0" distB="0" distL="0" distR="0" wp14:anchorId="690B463D" wp14:editId="70928B52">
            <wp:extent cx="1419225" cy="1065041"/>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6"/>
                    <a:stretch>
                      <a:fillRect/>
                    </a:stretch>
                  </pic:blipFill>
                  <pic:spPr>
                    <a:xfrm>
                      <a:off x="0" y="0"/>
                      <a:ext cx="1458129" cy="1094236"/>
                    </a:xfrm>
                    <a:prstGeom prst="rect">
                      <a:avLst/>
                    </a:prstGeom>
                  </pic:spPr>
                </pic:pic>
              </a:graphicData>
            </a:graphic>
          </wp:inline>
        </w:drawing>
      </w:r>
    </w:p>
    <w:p w14:paraId="1FBF5671" w14:textId="77777777" w:rsidR="00CD1A1C" w:rsidRPr="002336DB" w:rsidRDefault="00C73B1E" w:rsidP="00CD1A1C">
      <w:pPr>
        <w:jc w:val="center"/>
        <w:rPr>
          <w:rFonts w:cstheme="minorHAnsi"/>
          <w:sz w:val="28"/>
          <w:szCs w:val="28"/>
        </w:rPr>
      </w:pPr>
      <w:r w:rsidRPr="002336DB">
        <w:rPr>
          <w:rFonts w:cstheme="minorHAnsi"/>
          <w:sz w:val="28"/>
          <w:szCs w:val="28"/>
        </w:rPr>
        <w:tab/>
      </w:r>
      <w:r w:rsidR="00CD1A1C" w:rsidRPr="002336DB">
        <w:rPr>
          <w:rFonts w:cstheme="minorHAnsi"/>
          <w:b/>
          <w:bCs/>
          <w:sz w:val="28"/>
          <w:szCs w:val="28"/>
        </w:rPr>
        <w:t> </w:t>
      </w:r>
    </w:p>
    <w:p w14:paraId="0A6401B9" w14:textId="77777777" w:rsidR="00CD1A1C" w:rsidRPr="00805BE3" w:rsidRDefault="00CD1A1C" w:rsidP="000A62E5">
      <w:pPr>
        <w:jc w:val="center"/>
        <w:rPr>
          <w:rFonts w:cstheme="minorHAnsi"/>
          <w:sz w:val="28"/>
          <w:szCs w:val="28"/>
        </w:rPr>
      </w:pPr>
      <w:r w:rsidRPr="00805BE3">
        <w:rPr>
          <w:rFonts w:cstheme="minorHAnsi"/>
          <w:b/>
          <w:bCs/>
          <w:sz w:val="28"/>
          <w:szCs w:val="28"/>
        </w:rPr>
        <w:t>COMUNICATO STAMPA</w:t>
      </w:r>
      <w:r w:rsidRPr="00805BE3">
        <w:rPr>
          <w:rFonts w:cstheme="minorHAnsi"/>
          <w:b/>
          <w:bCs/>
          <w:color w:val="201F1E"/>
          <w:sz w:val="28"/>
          <w:szCs w:val="28"/>
          <w:bdr w:val="none" w:sz="0" w:space="0" w:color="auto" w:frame="1"/>
          <w:shd w:val="clear" w:color="auto" w:fill="FFFFFF"/>
        </w:rPr>
        <w:t>﻿</w:t>
      </w:r>
    </w:p>
    <w:p w14:paraId="1632E711" w14:textId="22AD6B31" w:rsidR="002336DB" w:rsidRDefault="00805BE3" w:rsidP="00805BE3">
      <w:pPr>
        <w:pStyle w:val="NormaleWeb"/>
        <w:jc w:val="center"/>
        <w:rPr>
          <w:rFonts w:asciiTheme="minorHAnsi" w:hAnsiTheme="minorHAnsi" w:cstheme="minorHAnsi"/>
          <w:b/>
          <w:bCs/>
          <w:sz w:val="28"/>
          <w:szCs w:val="28"/>
        </w:rPr>
      </w:pPr>
      <w:r w:rsidRPr="00805BE3">
        <w:rPr>
          <w:rFonts w:asciiTheme="minorHAnsi" w:hAnsiTheme="minorHAnsi" w:cstheme="minorHAnsi"/>
          <w:b/>
          <w:bCs/>
          <w:color w:val="0F0F0F"/>
          <w:sz w:val="28"/>
          <w:szCs w:val="28"/>
        </w:rPr>
        <w:t>Editoria: primo distributore automatico di giornali a </w:t>
      </w:r>
      <w:r w:rsidRPr="00805BE3">
        <w:rPr>
          <w:rFonts w:asciiTheme="minorHAnsi" w:hAnsiTheme="minorHAnsi" w:cstheme="minorHAnsi"/>
          <w:b/>
          <w:bCs/>
          <w:sz w:val="28"/>
          <w:szCs w:val="28"/>
        </w:rPr>
        <w:t>Ferrara</w:t>
      </w:r>
    </w:p>
    <w:p w14:paraId="0FF3D94C" w14:textId="77777777" w:rsidR="00350C46" w:rsidRPr="00805BE3" w:rsidRDefault="00350C46" w:rsidP="00805BE3">
      <w:pPr>
        <w:pStyle w:val="NormaleWeb"/>
        <w:jc w:val="center"/>
        <w:rPr>
          <w:rFonts w:asciiTheme="minorHAnsi" w:hAnsiTheme="minorHAnsi" w:cstheme="minorHAnsi"/>
          <w:b/>
          <w:bCs/>
          <w:sz w:val="28"/>
          <w:szCs w:val="28"/>
        </w:rPr>
      </w:pPr>
    </w:p>
    <w:p w14:paraId="46E1412A" w14:textId="77777777" w:rsidR="00805BE3" w:rsidRDefault="00805BE3" w:rsidP="00805BE3">
      <w:pPr>
        <w:pStyle w:val="NormaleWeb"/>
        <w:jc w:val="center"/>
        <w:rPr>
          <w:rFonts w:asciiTheme="minorHAnsi" w:hAnsiTheme="minorHAnsi" w:cstheme="minorHAnsi"/>
          <w:b/>
          <w:bCs/>
          <w:i/>
          <w:iCs/>
          <w:color w:val="0F0F0F"/>
          <w:sz w:val="28"/>
          <w:szCs w:val="28"/>
        </w:rPr>
      </w:pPr>
      <w:r w:rsidRPr="00805BE3">
        <w:rPr>
          <w:rFonts w:asciiTheme="minorHAnsi" w:hAnsiTheme="minorHAnsi" w:cstheme="minorHAnsi"/>
          <w:b/>
          <w:bCs/>
          <w:i/>
          <w:iCs/>
          <w:color w:val="0F0F0F"/>
          <w:sz w:val="28"/>
          <w:szCs w:val="28"/>
        </w:rPr>
        <w:t xml:space="preserve">Riffeser (Fieg): moltiplicare le iniziative per preservare e sviluppare </w:t>
      </w:r>
    </w:p>
    <w:p w14:paraId="666B3866" w14:textId="7A526B09" w:rsidR="00805BE3" w:rsidRDefault="00805BE3" w:rsidP="00805BE3">
      <w:pPr>
        <w:pStyle w:val="NormaleWeb"/>
        <w:jc w:val="center"/>
        <w:rPr>
          <w:rFonts w:asciiTheme="minorHAnsi" w:hAnsiTheme="minorHAnsi" w:cstheme="minorHAnsi"/>
          <w:b/>
          <w:bCs/>
          <w:i/>
          <w:iCs/>
          <w:color w:val="0F0F0F"/>
          <w:sz w:val="28"/>
          <w:szCs w:val="28"/>
        </w:rPr>
      </w:pPr>
      <w:r w:rsidRPr="00805BE3">
        <w:rPr>
          <w:rFonts w:asciiTheme="minorHAnsi" w:hAnsiTheme="minorHAnsi" w:cstheme="minorHAnsi"/>
          <w:b/>
          <w:bCs/>
          <w:i/>
          <w:iCs/>
          <w:color w:val="0F0F0F"/>
          <w:sz w:val="28"/>
          <w:szCs w:val="28"/>
        </w:rPr>
        <w:t>la rete di vendita della stampa</w:t>
      </w:r>
    </w:p>
    <w:p w14:paraId="70CF7ACF" w14:textId="77777777" w:rsidR="00805BE3" w:rsidRPr="00805BE3" w:rsidRDefault="00805BE3" w:rsidP="00805BE3">
      <w:pPr>
        <w:pStyle w:val="NormaleWeb"/>
        <w:jc w:val="center"/>
        <w:rPr>
          <w:rFonts w:asciiTheme="minorHAnsi" w:hAnsiTheme="minorHAnsi" w:cstheme="minorHAnsi"/>
          <w:b/>
          <w:bCs/>
          <w:sz w:val="28"/>
          <w:szCs w:val="28"/>
        </w:rPr>
      </w:pPr>
    </w:p>
    <w:p w14:paraId="3A5F8B27" w14:textId="06528273" w:rsidR="00805BE3" w:rsidRPr="00805BE3" w:rsidRDefault="00805BE3" w:rsidP="00805BE3">
      <w:pPr>
        <w:pStyle w:val="NormaleWeb"/>
        <w:shd w:val="clear" w:color="auto" w:fill="FFFFFF"/>
        <w:jc w:val="center"/>
        <w:rPr>
          <w:rFonts w:asciiTheme="minorHAnsi" w:hAnsiTheme="minorHAnsi" w:cstheme="minorHAnsi"/>
          <w:sz w:val="24"/>
          <w:szCs w:val="24"/>
        </w:rPr>
      </w:pPr>
    </w:p>
    <w:p w14:paraId="4C11DDF3" w14:textId="666E6220" w:rsidR="00805BE3" w:rsidRPr="00783DDF" w:rsidRDefault="00805BE3" w:rsidP="00783DDF">
      <w:pPr>
        <w:pStyle w:val="NormaleWeb"/>
        <w:shd w:val="clear" w:color="auto" w:fill="FFFFFF"/>
        <w:jc w:val="both"/>
        <w:rPr>
          <w:rFonts w:asciiTheme="minorHAnsi" w:hAnsiTheme="minorHAnsi" w:cstheme="minorHAnsi"/>
          <w:color w:val="0F0F0F"/>
          <w:sz w:val="24"/>
          <w:szCs w:val="24"/>
        </w:rPr>
      </w:pPr>
      <w:r w:rsidRPr="00783DDF">
        <w:rPr>
          <w:rFonts w:asciiTheme="minorHAnsi" w:hAnsiTheme="minorHAnsi" w:cstheme="minorHAnsi"/>
          <w:color w:val="0F0F0F"/>
          <w:sz w:val="24"/>
          <w:szCs w:val="24"/>
        </w:rPr>
        <w:t>Roma, 11 maggio 2023 – “</w:t>
      </w:r>
      <w:r w:rsidRPr="00783DDF">
        <w:rPr>
          <w:rFonts w:asciiTheme="minorHAnsi" w:hAnsiTheme="minorHAnsi" w:cstheme="minorHAnsi"/>
          <w:i/>
          <w:iCs/>
          <w:color w:val="0F0F0F"/>
          <w:sz w:val="24"/>
          <w:szCs w:val="24"/>
        </w:rPr>
        <w:t>L’installazione del primo distributore automatico di giornali a </w:t>
      </w:r>
      <w:r w:rsidRPr="00783DDF">
        <w:rPr>
          <w:rFonts w:asciiTheme="minorHAnsi" w:hAnsiTheme="minorHAnsi" w:cstheme="minorHAnsi"/>
          <w:i/>
          <w:iCs/>
          <w:sz w:val="24"/>
          <w:szCs w:val="24"/>
        </w:rPr>
        <w:t>Ferrara </w:t>
      </w:r>
      <w:r w:rsidRPr="00783DDF">
        <w:rPr>
          <w:rFonts w:asciiTheme="minorHAnsi" w:hAnsiTheme="minorHAnsi" w:cstheme="minorHAnsi"/>
          <w:i/>
          <w:iCs/>
          <w:color w:val="0F0F0F"/>
          <w:sz w:val="24"/>
          <w:szCs w:val="24"/>
        </w:rPr>
        <w:t>costituisce una ulteriore dimostrazione dell’impegno degli editori per contrastare la desertificazione dei punti vendita della stampa e per avvicinare il giornale ai lettori e ai cittadini</w:t>
      </w:r>
      <w:r w:rsidRPr="00783DDF">
        <w:rPr>
          <w:rFonts w:asciiTheme="minorHAnsi" w:hAnsiTheme="minorHAnsi" w:cstheme="minorHAnsi"/>
          <w:color w:val="0F0F0F"/>
          <w:sz w:val="24"/>
          <w:szCs w:val="24"/>
        </w:rPr>
        <w:t xml:space="preserve">”.  Così il Presidente della </w:t>
      </w:r>
      <w:hyperlink r:id="rId7" w:history="1">
        <w:r w:rsidRPr="00783DDF">
          <w:rPr>
            <w:rStyle w:val="Collegamentoipertestuale"/>
            <w:rFonts w:asciiTheme="minorHAnsi" w:hAnsiTheme="minorHAnsi" w:cstheme="minorHAnsi"/>
            <w:sz w:val="24"/>
            <w:szCs w:val="24"/>
          </w:rPr>
          <w:t>Fieg</w:t>
        </w:r>
      </w:hyperlink>
      <w:r w:rsidRPr="00783DDF">
        <w:rPr>
          <w:rFonts w:asciiTheme="minorHAnsi" w:hAnsiTheme="minorHAnsi" w:cstheme="minorHAnsi"/>
          <w:color w:val="0F0F0F"/>
          <w:sz w:val="24"/>
          <w:szCs w:val="24"/>
        </w:rPr>
        <w:t>, Andrea Riffeser Monti, ha commentato l’apertura oggi, giovedì 11 maggio, del primo distributore automatico di giornali installato presso l’Ospedale </w:t>
      </w:r>
      <w:r w:rsidRPr="00783DDF">
        <w:rPr>
          <w:rFonts w:asciiTheme="minorHAnsi" w:hAnsiTheme="minorHAnsi" w:cstheme="minorHAnsi"/>
          <w:sz w:val="24"/>
          <w:szCs w:val="24"/>
        </w:rPr>
        <w:t>Cona di Ferrara</w:t>
      </w:r>
      <w:r w:rsidR="00646513" w:rsidRPr="00783DDF">
        <w:rPr>
          <w:rFonts w:asciiTheme="minorHAnsi" w:hAnsiTheme="minorHAnsi" w:cstheme="minorHAnsi"/>
          <w:color w:val="0F0F0F"/>
          <w:sz w:val="24"/>
          <w:szCs w:val="24"/>
        </w:rPr>
        <w:t>, grazie al supporto della Dott.ssa Monica Calamai, Direttrice Generale dell’Azienda Ospedaliera Universitaria e dell’Azienda USL di Ferrara, che ha reso possibile questa iniziativa. Andrea Riffeser Monti ha voluto ringraziare anche il Dr. Cristiano Artoni, AD Artoni Group, per l’impegno profuso nella ricerca di nuove opportunità di diffusione dei quotidiani.</w:t>
      </w:r>
    </w:p>
    <w:p w14:paraId="470D9F97" w14:textId="77777777" w:rsidR="00805BE3" w:rsidRPr="00783DDF" w:rsidRDefault="00805BE3" w:rsidP="00783DDF">
      <w:pPr>
        <w:pStyle w:val="NormaleWeb"/>
        <w:shd w:val="clear" w:color="auto" w:fill="FFFFFF"/>
        <w:jc w:val="both"/>
        <w:rPr>
          <w:rFonts w:asciiTheme="minorHAnsi" w:hAnsiTheme="minorHAnsi" w:cstheme="minorHAnsi"/>
          <w:sz w:val="24"/>
          <w:szCs w:val="24"/>
        </w:rPr>
      </w:pPr>
    </w:p>
    <w:p w14:paraId="647C8639" w14:textId="268667DF" w:rsidR="00805BE3" w:rsidRPr="00783DDF" w:rsidRDefault="00805BE3" w:rsidP="00783DDF">
      <w:pPr>
        <w:pStyle w:val="NormaleWeb"/>
        <w:shd w:val="clear" w:color="auto" w:fill="FFFFFF"/>
        <w:jc w:val="both"/>
        <w:rPr>
          <w:rFonts w:asciiTheme="minorHAnsi" w:hAnsiTheme="minorHAnsi" w:cstheme="minorHAnsi"/>
          <w:color w:val="0F0F0F"/>
          <w:sz w:val="24"/>
          <w:szCs w:val="24"/>
        </w:rPr>
      </w:pPr>
      <w:r w:rsidRPr="00783DDF">
        <w:rPr>
          <w:rFonts w:asciiTheme="minorHAnsi" w:hAnsiTheme="minorHAnsi" w:cstheme="minorHAnsi"/>
          <w:i/>
          <w:iCs/>
          <w:sz w:val="24"/>
          <w:szCs w:val="24"/>
        </w:rPr>
        <w:t> </w:t>
      </w:r>
      <w:r w:rsidRPr="00783DDF">
        <w:rPr>
          <w:rFonts w:asciiTheme="minorHAnsi" w:hAnsiTheme="minorHAnsi" w:cstheme="minorHAnsi"/>
          <w:i/>
          <w:iCs/>
          <w:color w:val="0F0F0F"/>
          <w:sz w:val="24"/>
          <w:szCs w:val="24"/>
        </w:rPr>
        <w:t>“</w:t>
      </w:r>
      <w:r w:rsidR="000A14FD">
        <w:rPr>
          <w:rFonts w:asciiTheme="minorHAnsi" w:hAnsiTheme="minorHAnsi" w:cstheme="minorHAnsi"/>
          <w:i/>
          <w:iCs/>
          <w:color w:val="0F0F0F"/>
          <w:sz w:val="24"/>
          <w:szCs w:val="24"/>
        </w:rPr>
        <w:t>L</w:t>
      </w:r>
      <w:r w:rsidR="000A14FD">
        <w:rPr>
          <w:rFonts w:asciiTheme="minorHAnsi" w:hAnsiTheme="minorHAnsi" w:cstheme="minorHAnsi"/>
          <w:i/>
          <w:iCs/>
          <w:sz w:val="24"/>
          <w:szCs w:val="24"/>
        </w:rPr>
        <w:t>’o</w:t>
      </w:r>
      <w:r w:rsidR="000A14FD" w:rsidRPr="00783DDF">
        <w:rPr>
          <w:rFonts w:asciiTheme="minorHAnsi" w:hAnsiTheme="minorHAnsi" w:cstheme="minorHAnsi"/>
          <w:i/>
          <w:iCs/>
          <w:color w:val="0F0F0F"/>
          <w:sz w:val="24"/>
          <w:szCs w:val="24"/>
        </w:rPr>
        <w:t xml:space="preserve">biettivo </w:t>
      </w:r>
      <w:r w:rsidR="000A14FD" w:rsidRPr="00783DDF">
        <w:rPr>
          <w:rFonts w:asciiTheme="minorHAnsi" w:hAnsiTheme="minorHAnsi" w:cstheme="minorHAnsi"/>
          <w:color w:val="0F0F0F"/>
          <w:sz w:val="24"/>
          <w:szCs w:val="24"/>
        </w:rPr>
        <w:t>– ha affermato il Presidente degli editori –</w:t>
      </w:r>
      <w:r w:rsidR="000A14FD" w:rsidRPr="00783DDF">
        <w:rPr>
          <w:rFonts w:asciiTheme="minorHAnsi" w:hAnsiTheme="minorHAnsi" w:cstheme="minorHAnsi"/>
          <w:sz w:val="24"/>
          <w:szCs w:val="24"/>
        </w:rPr>
        <w:t> </w:t>
      </w:r>
      <w:r w:rsidR="000A14FD" w:rsidRPr="00783DDF">
        <w:rPr>
          <w:rFonts w:asciiTheme="minorHAnsi" w:hAnsiTheme="minorHAnsi" w:cstheme="minorHAnsi"/>
          <w:i/>
          <w:iCs/>
          <w:color w:val="0F0F0F"/>
          <w:sz w:val="24"/>
          <w:szCs w:val="24"/>
        </w:rPr>
        <w:t xml:space="preserve">è </w:t>
      </w:r>
      <w:r w:rsidR="000A14FD">
        <w:rPr>
          <w:rFonts w:asciiTheme="minorHAnsi" w:hAnsiTheme="minorHAnsi" w:cstheme="minorHAnsi"/>
          <w:i/>
          <w:iCs/>
          <w:color w:val="0F0F0F"/>
          <w:sz w:val="24"/>
          <w:szCs w:val="24"/>
        </w:rPr>
        <w:t>che si raddoppino</w:t>
      </w:r>
      <w:r w:rsidR="000A14FD" w:rsidRPr="00783DDF">
        <w:rPr>
          <w:rFonts w:asciiTheme="minorHAnsi" w:hAnsiTheme="minorHAnsi" w:cstheme="minorHAnsi"/>
          <w:i/>
          <w:iCs/>
          <w:color w:val="0F0F0F"/>
          <w:sz w:val="24"/>
          <w:szCs w:val="24"/>
        </w:rPr>
        <w:t xml:space="preserve"> i punti vendita </w:t>
      </w:r>
      <w:r w:rsidR="000A14FD">
        <w:rPr>
          <w:rFonts w:asciiTheme="minorHAnsi" w:hAnsiTheme="minorHAnsi" w:cstheme="minorHAnsi"/>
          <w:i/>
          <w:iCs/>
          <w:color w:val="0F0F0F"/>
          <w:sz w:val="24"/>
          <w:szCs w:val="24"/>
        </w:rPr>
        <w:t xml:space="preserve">della stampa </w:t>
      </w:r>
      <w:r w:rsidR="000A14FD" w:rsidRPr="00783DDF">
        <w:rPr>
          <w:rFonts w:asciiTheme="minorHAnsi" w:hAnsiTheme="minorHAnsi" w:cstheme="minorHAnsi"/>
          <w:i/>
          <w:iCs/>
          <w:color w:val="0F0F0F"/>
          <w:sz w:val="24"/>
          <w:szCs w:val="24"/>
        </w:rPr>
        <w:t xml:space="preserve">con l’accordo fra editori, edicolanti e </w:t>
      </w:r>
      <w:r w:rsidR="00626290">
        <w:rPr>
          <w:rFonts w:asciiTheme="minorHAnsi" w:hAnsiTheme="minorHAnsi" w:cstheme="minorHAnsi"/>
          <w:i/>
          <w:iCs/>
          <w:color w:val="0F0F0F"/>
          <w:sz w:val="24"/>
          <w:szCs w:val="24"/>
        </w:rPr>
        <w:t xml:space="preserve">distributori, </w:t>
      </w:r>
      <w:r w:rsidRPr="00783DDF">
        <w:rPr>
          <w:rFonts w:asciiTheme="minorHAnsi" w:hAnsiTheme="minorHAnsi" w:cstheme="minorHAnsi"/>
          <w:i/>
          <w:iCs/>
          <w:sz w:val="24"/>
          <w:szCs w:val="24"/>
        </w:rPr>
        <w:t>anche con la collaborazione delle Istituzioni</w:t>
      </w:r>
      <w:r w:rsidRPr="00783DDF">
        <w:rPr>
          <w:rFonts w:asciiTheme="minorHAnsi" w:hAnsiTheme="minorHAnsi" w:cstheme="minorHAnsi"/>
          <w:i/>
          <w:iCs/>
          <w:color w:val="0F0F0F"/>
          <w:sz w:val="24"/>
          <w:szCs w:val="24"/>
        </w:rPr>
        <w:t>. L’installazione di distributori automatici può rappresentare un importante strumento per garantire la presenza dell’informazione di qualità nei luoghi di incontro dei cittadini come ospedali, stazioni, centri commerciali, grandi uffici</w:t>
      </w:r>
      <w:r w:rsidRPr="00783DDF">
        <w:rPr>
          <w:rFonts w:asciiTheme="minorHAnsi" w:hAnsiTheme="minorHAnsi" w:cstheme="minorHAnsi"/>
          <w:i/>
          <w:iCs/>
          <w:sz w:val="24"/>
          <w:szCs w:val="24"/>
        </w:rPr>
        <w:t> e altri</w:t>
      </w:r>
      <w:r w:rsidRPr="00783DDF">
        <w:rPr>
          <w:rFonts w:asciiTheme="minorHAnsi" w:hAnsiTheme="minorHAnsi" w:cstheme="minorHAnsi"/>
          <w:i/>
          <w:iCs/>
          <w:color w:val="0F0F0F"/>
          <w:sz w:val="24"/>
          <w:szCs w:val="24"/>
        </w:rPr>
        <w:t>.</w:t>
      </w:r>
      <w:r w:rsidRPr="00783DDF">
        <w:rPr>
          <w:rFonts w:asciiTheme="minorHAnsi" w:hAnsiTheme="minorHAnsi" w:cstheme="minorHAnsi"/>
          <w:color w:val="0F0F0F"/>
          <w:sz w:val="24"/>
          <w:szCs w:val="24"/>
        </w:rPr>
        <w:t>” </w:t>
      </w:r>
    </w:p>
    <w:p w14:paraId="530D1D89" w14:textId="77777777" w:rsidR="00805BE3" w:rsidRPr="00783DDF" w:rsidRDefault="00805BE3" w:rsidP="00783DDF">
      <w:pPr>
        <w:pStyle w:val="NormaleWeb"/>
        <w:shd w:val="clear" w:color="auto" w:fill="FFFFFF"/>
        <w:jc w:val="both"/>
        <w:rPr>
          <w:rFonts w:asciiTheme="minorHAnsi" w:hAnsiTheme="minorHAnsi" w:cstheme="minorHAnsi"/>
          <w:sz w:val="24"/>
          <w:szCs w:val="24"/>
        </w:rPr>
      </w:pPr>
    </w:p>
    <w:p w14:paraId="18361579" w14:textId="6AAB1F0E" w:rsidR="00805BE3" w:rsidRPr="00783DDF" w:rsidRDefault="00805BE3" w:rsidP="00783DDF">
      <w:pPr>
        <w:pStyle w:val="NormaleWeb"/>
        <w:shd w:val="clear" w:color="auto" w:fill="FFFFFF"/>
        <w:jc w:val="both"/>
        <w:rPr>
          <w:rFonts w:asciiTheme="minorHAnsi" w:hAnsiTheme="minorHAnsi" w:cstheme="minorHAnsi"/>
          <w:color w:val="0F0F0F"/>
          <w:sz w:val="24"/>
          <w:szCs w:val="24"/>
        </w:rPr>
      </w:pPr>
      <w:r w:rsidRPr="00783DDF">
        <w:rPr>
          <w:rFonts w:asciiTheme="minorHAnsi" w:hAnsiTheme="minorHAnsi" w:cstheme="minorHAnsi"/>
          <w:color w:val="0F0F0F"/>
          <w:sz w:val="24"/>
          <w:szCs w:val="24"/>
        </w:rPr>
        <w:t>“</w:t>
      </w:r>
      <w:r w:rsidRPr="00783DDF">
        <w:rPr>
          <w:rFonts w:asciiTheme="minorHAnsi" w:hAnsiTheme="minorHAnsi" w:cstheme="minorHAnsi"/>
          <w:i/>
          <w:iCs/>
          <w:color w:val="0F0F0F"/>
          <w:sz w:val="24"/>
          <w:szCs w:val="24"/>
        </w:rPr>
        <w:t>È fondamentale in questo </w:t>
      </w:r>
      <w:r w:rsidRPr="00783DDF">
        <w:rPr>
          <w:rFonts w:asciiTheme="minorHAnsi" w:hAnsiTheme="minorHAnsi" w:cstheme="minorHAnsi"/>
          <w:i/>
          <w:iCs/>
          <w:sz w:val="24"/>
          <w:szCs w:val="24"/>
        </w:rPr>
        <w:t>impegno</w:t>
      </w:r>
      <w:r w:rsidRPr="00783DDF">
        <w:rPr>
          <w:rFonts w:asciiTheme="minorHAnsi" w:hAnsiTheme="minorHAnsi" w:cstheme="minorHAnsi"/>
          <w:color w:val="0F0F0F"/>
          <w:sz w:val="24"/>
          <w:szCs w:val="24"/>
        </w:rPr>
        <w:t xml:space="preserve"> – ha concluso Riffeser – </w:t>
      </w:r>
      <w:r w:rsidRPr="00783DDF">
        <w:rPr>
          <w:rFonts w:asciiTheme="minorHAnsi" w:hAnsiTheme="minorHAnsi" w:cstheme="minorHAnsi"/>
          <w:i/>
          <w:iCs/>
          <w:color w:val="0F0F0F"/>
          <w:sz w:val="24"/>
          <w:szCs w:val="24"/>
        </w:rPr>
        <w:t>la collaborazione delle </w:t>
      </w:r>
      <w:r w:rsidRPr="00783DDF">
        <w:rPr>
          <w:rFonts w:asciiTheme="minorHAnsi" w:hAnsiTheme="minorHAnsi" w:cstheme="minorHAnsi"/>
          <w:i/>
          <w:iCs/>
          <w:sz w:val="24"/>
          <w:szCs w:val="24"/>
        </w:rPr>
        <w:t>I</w:t>
      </w:r>
      <w:r w:rsidRPr="00783DDF">
        <w:rPr>
          <w:rFonts w:asciiTheme="minorHAnsi" w:hAnsiTheme="minorHAnsi" w:cstheme="minorHAnsi"/>
          <w:i/>
          <w:iCs/>
          <w:color w:val="0F0F0F"/>
          <w:sz w:val="24"/>
          <w:szCs w:val="24"/>
        </w:rPr>
        <w:t>stituzioni e degli </w:t>
      </w:r>
      <w:r w:rsidRPr="00783DDF">
        <w:rPr>
          <w:rFonts w:asciiTheme="minorHAnsi" w:hAnsiTheme="minorHAnsi" w:cstheme="minorHAnsi"/>
          <w:i/>
          <w:iCs/>
          <w:sz w:val="24"/>
          <w:szCs w:val="24"/>
        </w:rPr>
        <w:t>E</w:t>
      </w:r>
      <w:r w:rsidRPr="00783DDF">
        <w:rPr>
          <w:rFonts w:asciiTheme="minorHAnsi" w:hAnsiTheme="minorHAnsi" w:cstheme="minorHAnsi"/>
          <w:i/>
          <w:iCs/>
          <w:color w:val="0F0F0F"/>
          <w:sz w:val="24"/>
          <w:szCs w:val="24"/>
        </w:rPr>
        <w:t>nti pubblici locali, ai quali è </w:t>
      </w:r>
      <w:r w:rsidRPr="00783DDF">
        <w:rPr>
          <w:rFonts w:asciiTheme="minorHAnsi" w:hAnsiTheme="minorHAnsi" w:cstheme="minorHAnsi"/>
          <w:i/>
          <w:iCs/>
          <w:sz w:val="24"/>
          <w:szCs w:val="24"/>
        </w:rPr>
        <w:t>importante</w:t>
      </w:r>
      <w:r w:rsidRPr="00783DDF">
        <w:rPr>
          <w:rFonts w:asciiTheme="minorHAnsi" w:hAnsiTheme="minorHAnsi" w:cstheme="minorHAnsi"/>
          <w:i/>
          <w:iCs/>
          <w:color w:val="0F0F0F"/>
          <w:sz w:val="24"/>
          <w:szCs w:val="24"/>
        </w:rPr>
        <w:t> si aggiungano </w:t>
      </w:r>
      <w:r w:rsidRPr="00783DDF">
        <w:rPr>
          <w:rFonts w:asciiTheme="minorHAnsi" w:hAnsiTheme="minorHAnsi" w:cstheme="minorHAnsi"/>
          <w:i/>
          <w:iCs/>
          <w:sz w:val="24"/>
          <w:szCs w:val="24"/>
        </w:rPr>
        <w:t>le iniziative</w:t>
      </w:r>
      <w:r w:rsidRPr="00783DDF">
        <w:rPr>
          <w:rFonts w:asciiTheme="minorHAnsi" w:hAnsiTheme="minorHAnsi" w:cstheme="minorHAnsi"/>
          <w:i/>
          <w:iCs/>
          <w:color w:val="0F0F0F"/>
          <w:sz w:val="24"/>
          <w:szCs w:val="24"/>
        </w:rPr>
        <w:t xml:space="preserve"> della società civile e del mondo dell’impresa. L’iniziativa del Cavaliere del Lavoro </w:t>
      </w:r>
      <w:r w:rsidR="006A383A">
        <w:rPr>
          <w:rFonts w:asciiTheme="minorHAnsi" w:hAnsiTheme="minorHAnsi" w:cstheme="minorHAnsi"/>
          <w:i/>
          <w:iCs/>
          <w:color w:val="0F0F0F"/>
          <w:sz w:val="24"/>
          <w:szCs w:val="24"/>
        </w:rPr>
        <w:t>Patrizio</w:t>
      </w:r>
      <w:r w:rsidRPr="00783DDF">
        <w:rPr>
          <w:rFonts w:asciiTheme="minorHAnsi" w:hAnsiTheme="minorHAnsi" w:cstheme="minorHAnsi"/>
          <w:i/>
          <w:iCs/>
          <w:color w:val="0F0F0F"/>
          <w:sz w:val="24"/>
          <w:szCs w:val="24"/>
        </w:rPr>
        <w:t xml:space="preserve"> Bertelli che ad Arezzo ha comprato un’edicola storica salvandola dalla chiusura è un esempio di come il mondo dell</w:t>
      </w:r>
      <w:r w:rsidRPr="00783DDF">
        <w:rPr>
          <w:rFonts w:asciiTheme="minorHAnsi" w:hAnsiTheme="minorHAnsi" w:cstheme="minorHAnsi"/>
          <w:i/>
          <w:iCs/>
          <w:sz w:val="24"/>
          <w:szCs w:val="24"/>
        </w:rPr>
        <w:t>’</w:t>
      </w:r>
      <w:r w:rsidRPr="00783DDF">
        <w:rPr>
          <w:rFonts w:asciiTheme="minorHAnsi" w:hAnsiTheme="minorHAnsi" w:cstheme="minorHAnsi"/>
          <w:i/>
          <w:iCs/>
          <w:color w:val="0F0F0F"/>
          <w:sz w:val="24"/>
          <w:szCs w:val="24"/>
        </w:rPr>
        <w:t>impresa può essere anch’esso utilmente al fianco della buona informazione e dei cittadini, avvicinando l’una agli altri, nell’interesse comune</w:t>
      </w:r>
      <w:r w:rsidRPr="00783DDF">
        <w:rPr>
          <w:rFonts w:asciiTheme="minorHAnsi" w:hAnsiTheme="minorHAnsi" w:cstheme="minorHAnsi"/>
          <w:color w:val="0F0F0F"/>
          <w:sz w:val="24"/>
          <w:szCs w:val="24"/>
        </w:rPr>
        <w:t>”. </w:t>
      </w:r>
    </w:p>
    <w:p w14:paraId="6DE2717C" w14:textId="77777777" w:rsidR="00805BE3" w:rsidRPr="00783DDF" w:rsidRDefault="00805BE3" w:rsidP="00783DDF">
      <w:pPr>
        <w:pStyle w:val="NormaleWeb"/>
        <w:shd w:val="clear" w:color="auto" w:fill="FFFFFF"/>
        <w:jc w:val="both"/>
        <w:rPr>
          <w:rFonts w:asciiTheme="minorHAnsi" w:hAnsiTheme="minorHAnsi" w:cstheme="minorHAnsi"/>
          <w:sz w:val="24"/>
          <w:szCs w:val="24"/>
        </w:rPr>
      </w:pPr>
      <w:r w:rsidRPr="00783DDF">
        <w:rPr>
          <w:rFonts w:asciiTheme="minorHAnsi" w:hAnsiTheme="minorHAnsi" w:cstheme="minorHAnsi"/>
          <w:color w:val="0F0F0F"/>
          <w:sz w:val="24"/>
          <w:szCs w:val="24"/>
        </w:rPr>
        <w:t> </w:t>
      </w:r>
    </w:p>
    <w:p w14:paraId="48ABD11E" w14:textId="23289A89" w:rsidR="00B805BE" w:rsidRPr="00783DDF" w:rsidRDefault="00B805BE" w:rsidP="00783DDF">
      <w:pPr>
        <w:pStyle w:val="NormaleWeb"/>
        <w:jc w:val="both"/>
        <w:rPr>
          <w:rFonts w:asciiTheme="minorHAnsi" w:hAnsiTheme="minorHAnsi" w:cstheme="minorHAnsi"/>
          <w:sz w:val="24"/>
          <w:szCs w:val="24"/>
        </w:rPr>
      </w:pPr>
    </w:p>
    <w:p w14:paraId="288885E6" w14:textId="77777777" w:rsidR="002336DB" w:rsidRPr="00783DDF" w:rsidRDefault="002336DB" w:rsidP="00783DDF">
      <w:pPr>
        <w:pStyle w:val="NormaleWeb"/>
        <w:jc w:val="both"/>
        <w:rPr>
          <w:rFonts w:asciiTheme="minorHAnsi" w:hAnsiTheme="minorHAnsi" w:cstheme="minorHAnsi"/>
          <w:sz w:val="24"/>
          <w:szCs w:val="24"/>
        </w:rPr>
      </w:pPr>
      <w:r w:rsidRPr="00783DDF">
        <w:rPr>
          <w:rFonts w:asciiTheme="minorHAnsi" w:hAnsiTheme="minorHAnsi" w:cstheme="minorHAnsi"/>
          <w:sz w:val="24"/>
          <w:szCs w:val="24"/>
        </w:rPr>
        <w:t> </w:t>
      </w:r>
    </w:p>
    <w:p w14:paraId="1AE6878A" w14:textId="77777777" w:rsidR="005A64D9" w:rsidRPr="00805BE3" w:rsidRDefault="005A64D9" w:rsidP="002336DB">
      <w:pPr>
        <w:spacing w:after="0" w:line="240" w:lineRule="auto"/>
        <w:jc w:val="both"/>
        <w:rPr>
          <w:rFonts w:cstheme="minorHAnsi"/>
          <w:b/>
          <w:bCs/>
          <w:color w:val="000000"/>
          <w:sz w:val="24"/>
          <w:szCs w:val="24"/>
          <w:bdr w:val="none" w:sz="0" w:space="0" w:color="auto" w:frame="1"/>
          <w:shd w:val="clear" w:color="auto" w:fill="FFFFFF"/>
        </w:rPr>
      </w:pPr>
    </w:p>
    <w:sectPr w:rsidR="005A64D9" w:rsidRPr="00805B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2A1"/>
    <w:multiLevelType w:val="hybridMultilevel"/>
    <w:tmpl w:val="BE262E8C"/>
    <w:lvl w:ilvl="0" w:tplc="39E8EF80">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5DFA186C"/>
    <w:multiLevelType w:val="hybridMultilevel"/>
    <w:tmpl w:val="364ED0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0D0117"/>
    <w:multiLevelType w:val="hybridMultilevel"/>
    <w:tmpl w:val="871257F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5B45D35"/>
    <w:multiLevelType w:val="multilevel"/>
    <w:tmpl w:val="E730D0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97749669">
    <w:abstractNumId w:val="2"/>
  </w:num>
  <w:num w:numId="2" w16cid:durableId="1641226513">
    <w:abstractNumId w:val="3"/>
  </w:num>
  <w:num w:numId="3" w16cid:durableId="1535116432">
    <w:abstractNumId w:val="1"/>
  </w:num>
  <w:num w:numId="4" w16cid:durableId="164608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096"/>
    <w:rsid w:val="0004271E"/>
    <w:rsid w:val="000427A7"/>
    <w:rsid w:val="0005698A"/>
    <w:rsid w:val="000A14FD"/>
    <w:rsid w:val="000A3091"/>
    <w:rsid w:val="000A62E5"/>
    <w:rsid w:val="000C1EF4"/>
    <w:rsid w:val="000D6390"/>
    <w:rsid w:val="000D6938"/>
    <w:rsid w:val="00116C75"/>
    <w:rsid w:val="00117091"/>
    <w:rsid w:val="00120143"/>
    <w:rsid w:val="00142888"/>
    <w:rsid w:val="00145254"/>
    <w:rsid w:val="0015276E"/>
    <w:rsid w:val="0015406E"/>
    <w:rsid w:val="00160979"/>
    <w:rsid w:val="001927F8"/>
    <w:rsid w:val="001A0E72"/>
    <w:rsid w:val="001A3226"/>
    <w:rsid w:val="001B7BB1"/>
    <w:rsid w:val="001D0257"/>
    <w:rsid w:val="001E0F3C"/>
    <w:rsid w:val="001F0959"/>
    <w:rsid w:val="001F35C4"/>
    <w:rsid w:val="00215B70"/>
    <w:rsid w:val="00221762"/>
    <w:rsid w:val="002336DB"/>
    <w:rsid w:val="00243F72"/>
    <w:rsid w:val="002562DF"/>
    <w:rsid w:val="00296C25"/>
    <w:rsid w:val="002D38A0"/>
    <w:rsid w:val="002E0786"/>
    <w:rsid w:val="002F36EC"/>
    <w:rsid w:val="003037C5"/>
    <w:rsid w:val="003432B3"/>
    <w:rsid w:val="003435EC"/>
    <w:rsid w:val="00350C46"/>
    <w:rsid w:val="00364DF6"/>
    <w:rsid w:val="00395CA6"/>
    <w:rsid w:val="003A76AC"/>
    <w:rsid w:val="003E60AD"/>
    <w:rsid w:val="004014F2"/>
    <w:rsid w:val="00404D5B"/>
    <w:rsid w:val="00412A87"/>
    <w:rsid w:val="00451850"/>
    <w:rsid w:val="004B376F"/>
    <w:rsid w:val="004D64B8"/>
    <w:rsid w:val="004D65EE"/>
    <w:rsid w:val="00516436"/>
    <w:rsid w:val="00541C77"/>
    <w:rsid w:val="005653A5"/>
    <w:rsid w:val="0058217E"/>
    <w:rsid w:val="005A64D9"/>
    <w:rsid w:val="005C4BBC"/>
    <w:rsid w:val="005D099F"/>
    <w:rsid w:val="005D6AD1"/>
    <w:rsid w:val="00623540"/>
    <w:rsid w:val="00626290"/>
    <w:rsid w:val="006430F9"/>
    <w:rsid w:val="00646513"/>
    <w:rsid w:val="006528AA"/>
    <w:rsid w:val="006807CA"/>
    <w:rsid w:val="006A383A"/>
    <w:rsid w:val="006E3450"/>
    <w:rsid w:val="007139C5"/>
    <w:rsid w:val="007243D2"/>
    <w:rsid w:val="00747450"/>
    <w:rsid w:val="0075333F"/>
    <w:rsid w:val="00771013"/>
    <w:rsid w:val="007736F8"/>
    <w:rsid w:val="00783DDF"/>
    <w:rsid w:val="00791D88"/>
    <w:rsid w:val="007946CF"/>
    <w:rsid w:val="007C3481"/>
    <w:rsid w:val="007D361D"/>
    <w:rsid w:val="007E1AA5"/>
    <w:rsid w:val="00805BE3"/>
    <w:rsid w:val="008145A8"/>
    <w:rsid w:val="0082422C"/>
    <w:rsid w:val="008357D3"/>
    <w:rsid w:val="008540FE"/>
    <w:rsid w:val="00881A96"/>
    <w:rsid w:val="00882D69"/>
    <w:rsid w:val="00883BFC"/>
    <w:rsid w:val="008843AA"/>
    <w:rsid w:val="008A021C"/>
    <w:rsid w:val="008A0D8E"/>
    <w:rsid w:val="008B2F3E"/>
    <w:rsid w:val="008B6871"/>
    <w:rsid w:val="008C29F7"/>
    <w:rsid w:val="008E5B57"/>
    <w:rsid w:val="00925C99"/>
    <w:rsid w:val="0097647B"/>
    <w:rsid w:val="009A0075"/>
    <w:rsid w:val="009A5947"/>
    <w:rsid w:val="009B569A"/>
    <w:rsid w:val="009E6C1F"/>
    <w:rsid w:val="009F067D"/>
    <w:rsid w:val="00A0122B"/>
    <w:rsid w:val="00A02893"/>
    <w:rsid w:val="00A121DB"/>
    <w:rsid w:val="00A17396"/>
    <w:rsid w:val="00A4362F"/>
    <w:rsid w:val="00A5522E"/>
    <w:rsid w:val="00A56F41"/>
    <w:rsid w:val="00A6471B"/>
    <w:rsid w:val="00A65E09"/>
    <w:rsid w:val="00A704B7"/>
    <w:rsid w:val="00AA1A22"/>
    <w:rsid w:val="00AA2820"/>
    <w:rsid w:val="00AA7E1A"/>
    <w:rsid w:val="00AC085B"/>
    <w:rsid w:val="00AF179F"/>
    <w:rsid w:val="00AF1B94"/>
    <w:rsid w:val="00AF3446"/>
    <w:rsid w:val="00B13E9F"/>
    <w:rsid w:val="00B3178A"/>
    <w:rsid w:val="00B343C0"/>
    <w:rsid w:val="00B4414D"/>
    <w:rsid w:val="00B50C5B"/>
    <w:rsid w:val="00B805BE"/>
    <w:rsid w:val="00BB5CD1"/>
    <w:rsid w:val="00BC47A1"/>
    <w:rsid w:val="00BC686D"/>
    <w:rsid w:val="00BC6AA0"/>
    <w:rsid w:val="00BD1C1D"/>
    <w:rsid w:val="00BE2188"/>
    <w:rsid w:val="00BF56DF"/>
    <w:rsid w:val="00C00FA3"/>
    <w:rsid w:val="00C11681"/>
    <w:rsid w:val="00C27E68"/>
    <w:rsid w:val="00C55988"/>
    <w:rsid w:val="00C72772"/>
    <w:rsid w:val="00C73B1E"/>
    <w:rsid w:val="00C7740A"/>
    <w:rsid w:val="00C84FB9"/>
    <w:rsid w:val="00C87734"/>
    <w:rsid w:val="00CC7C14"/>
    <w:rsid w:val="00CD1A1C"/>
    <w:rsid w:val="00CE0AB9"/>
    <w:rsid w:val="00CF7013"/>
    <w:rsid w:val="00D03C79"/>
    <w:rsid w:val="00D540A1"/>
    <w:rsid w:val="00DA246C"/>
    <w:rsid w:val="00DB3621"/>
    <w:rsid w:val="00DC118F"/>
    <w:rsid w:val="00DC1FDF"/>
    <w:rsid w:val="00DD2096"/>
    <w:rsid w:val="00DE0761"/>
    <w:rsid w:val="00DE37F7"/>
    <w:rsid w:val="00E02A72"/>
    <w:rsid w:val="00E05C5A"/>
    <w:rsid w:val="00E11096"/>
    <w:rsid w:val="00E53DDA"/>
    <w:rsid w:val="00E57CD3"/>
    <w:rsid w:val="00E70DEA"/>
    <w:rsid w:val="00E72D8A"/>
    <w:rsid w:val="00E91BC9"/>
    <w:rsid w:val="00E95415"/>
    <w:rsid w:val="00E95F85"/>
    <w:rsid w:val="00EA6031"/>
    <w:rsid w:val="00EC2382"/>
    <w:rsid w:val="00F10E56"/>
    <w:rsid w:val="00F2090F"/>
    <w:rsid w:val="00F52112"/>
    <w:rsid w:val="00F9032B"/>
    <w:rsid w:val="00FD7CC5"/>
    <w:rsid w:val="00FE2A68"/>
    <w:rsid w:val="00FF33BC"/>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1E22"/>
  <w15:docId w15:val="{B6AF2FE9-C958-44BB-B9F1-5E1828B8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1EF4"/>
    <w:pPr>
      <w:spacing w:after="200" w:line="276" w:lineRule="auto"/>
      <w:ind w:left="720"/>
      <w:contextualSpacing/>
    </w:pPr>
    <w:rPr>
      <w:rFonts w:ascii="Calibri" w:eastAsia="Calibri" w:hAnsi="Calibri" w:cs="Times New Roman"/>
    </w:rPr>
  </w:style>
  <w:style w:type="paragraph" w:styleId="Testofumetto">
    <w:name w:val="Balloon Text"/>
    <w:basedOn w:val="Normale"/>
    <w:link w:val="TestofumettoCarattere"/>
    <w:uiPriority w:val="99"/>
    <w:semiHidden/>
    <w:unhideWhenUsed/>
    <w:rsid w:val="00CE0A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0AB9"/>
    <w:rPr>
      <w:rFonts w:ascii="Tahoma" w:hAnsi="Tahoma" w:cs="Tahoma"/>
      <w:sz w:val="16"/>
      <w:szCs w:val="16"/>
    </w:rPr>
  </w:style>
  <w:style w:type="paragraph" w:customStyle="1" w:styleId="Default">
    <w:name w:val="Default"/>
    <w:rsid w:val="00AF1B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3">
    <w:name w:val="s3"/>
    <w:basedOn w:val="Normale"/>
    <w:uiPriority w:val="99"/>
    <w:rsid w:val="00E11096"/>
    <w:pPr>
      <w:spacing w:before="100" w:beforeAutospacing="1" w:after="100" w:afterAutospacing="1" w:line="240" w:lineRule="auto"/>
    </w:pPr>
    <w:rPr>
      <w:rFonts w:ascii="Calibri" w:hAnsi="Calibri" w:cs="Calibri"/>
      <w:lang w:eastAsia="it-IT"/>
    </w:rPr>
  </w:style>
  <w:style w:type="paragraph" w:customStyle="1" w:styleId="s6">
    <w:name w:val="s6"/>
    <w:basedOn w:val="Normale"/>
    <w:uiPriority w:val="99"/>
    <w:rsid w:val="00E11096"/>
    <w:pPr>
      <w:spacing w:before="100" w:beforeAutospacing="1" w:after="100" w:afterAutospacing="1" w:line="240" w:lineRule="auto"/>
    </w:pPr>
    <w:rPr>
      <w:rFonts w:ascii="Calibri" w:hAnsi="Calibri" w:cs="Calibri"/>
      <w:lang w:eastAsia="it-IT"/>
    </w:rPr>
  </w:style>
  <w:style w:type="character" w:customStyle="1" w:styleId="bumpedfont20">
    <w:name w:val="bumpedfont20"/>
    <w:basedOn w:val="Carpredefinitoparagrafo"/>
    <w:rsid w:val="00E11096"/>
  </w:style>
  <w:style w:type="character" w:customStyle="1" w:styleId="bumpedfont15">
    <w:name w:val="bumpedfont15"/>
    <w:basedOn w:val="Carpredefinitoparagrafo"/>
    <w:rsid w:val="00E11096"/>
  </w:style>
  <w:style w:type="paragraph" w:styleId="NormaleWeb">
    <w:name w:val="Normal (Web)"/>
    <w:basedOn w:val="Normale"/>
    <w:uiPriority w:val="99"/>
    <w:unhideWhenUsed/>
    <w:rsid w:val="00117091"/>
    <w:pPr>
      <w:spacing w:after="0" w:line="240" w:lineRule="auto"/>
    </w:pPr>
    <w:rPr>
      <w:rFonts w:ascii="Calibri" w:hAnsi="Calibri" w:cs="Calibri"/>
      <w:lang w:eastAsia="it-IT"/>
    </w:rPr>
  </w:style>
  <w:style w:type="character" w:customStyle="1" w:styleId="contentpasted0">
    <w:name w:val="contentpasted0"/>
    <w:basedOn w:val="Carpredefinitoparagrafo"/>
    <w:rsid w:val="009F067D"/>
  </w:style>
  <w:style w:type="character" w:styleId="Collegamentoipertestuale">
    <w:name w:val="Hyperlink"/>
    <w:basedOn w:val="Carpredefinitoparagrafo"/>
    <w:uiPriority w:val="99"/>
    <w:unhideWhenUsed/>
    <w:rsid w:val="003E60AD"/>
    <w:rPr>
      <w:color w:val="0563C1" w:themeColor="hyperlink"/>
      <w:u w:val="single"/>
    </w:rPr>
  </w:style>
  <w:style w:type="character" w:customStyle="1" w:styleId="Menzionenonrisolta1">
    <w:name w:val="Menzione non risolta1"/>
    <w:basedOn w:val="Carpredefinitoparagrafo"/>
    <w:uiPriority w:val="99"/>
    <w:semiHidden/>
    <w:unhideWhenUsed/>
    <w:rsid w:val="003E6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4783">
      <w:bodyDiv w:val="1"/>
      <w:marLeft w:val="0"/>
      <w:marRight w:val="0"/>
      <w:marTop w:val="0"/>
      <w:marBottom w:val="0"/>
      <w:divBdr>
        <w:top w:val="none" w:sz="0" w:space="0" w:color="auto"/>
        <w:left w:val="none" w:sz="0" w:space="0" w:color="auto"/>
        <w:bottom w:val="none" w:sz="0" w:space="0" w:color="auto"/>
        <w:right w:val="none" w:sz="0" w:space="0" w:color="auto"/>
      </w:divBdr>
    </w:div>
    <w:div w:id="160005705">
      <w:bodyDiv w:val="1"/>
      <w:marLeft w:val="0"/>
      <w:marRight w:val="0"/>
      <w:marTop w:val="0"/>
      <w:marBottom w:val="0"/>
      <w:divBdr>
        <w:top w:val="none" w:sz="0" w:space="0" w:color="auto"/>
        <w:left w:val="none" w:sz="0" w:space="0" w:color="auto"/>
        <w:bottom w:val="none" w:sz="0" w:space="0" w:color="auto"/>
        <w:right w:val="none" w:sz="0" w:space="0" w:color="auto"/>
      </w:divBdr>
    </w:div>
    <w:div w:id="162357533">
      <w:bodyDiv w:val="1"/>
      <w:marLeft w:val="0"/>
      <w:marRight w:val="0"/>
      <w:marTop w:val="0"/>
      <w:marBottom w:val="0"/>
      <w:divBdr>
        <w:top w:val="none" w:sz="0" w:space="0" w:color="auto"/>
        <w:left w:val="none" w:sz="0" w:space="0" w:color="auto"/>
        <w:bottom w:val="none" w:sz="0" w:space="0" w:color="auto"/>
        <w:right w:val="none" w:sz="0" w:space="0" w:color="auto"/>
      </w:divBdr>
    </w:div>
    <w:div w:id="240142731">
      <w:bodyDiv w:val="1"/>
      <w:marLeft w:val="0"/>
      <w:marRight w:val="0"/>
      <w:marTop w:val="0"/>
      <w:marBottom w:val="0"/>
      <w:divBdr>
        <w:top w:val="none" w:sz="0" w:space="0" w:color="auto"/>
        <w:left w:val="none" w:sz="0" w:space="0" w:color="auto"/>
        <w:bottom w:val="none" w:sz="0" w:space="0" w:color="auto"/>
        <w:right w:val="none" w:sz="0" w:space="0" w:color="auto"/>
      </w:divBdr>
    </w:div>
    <w:div w:id="361635945">
      <w:bodyDiv w:val="1"/>
      <w:marLeft w:val="0"/>
      <w:marRight w:val="0"/>
      <w:marTop w:val="0"/>
      <w:marBottom w:val="0"/>
      <w:divBdr>
        <w:top w:val="none" w:sz="0" w:space="0" w:color="auto"/>
        <w:left w:val="none" w:sz="0" w:space="0" w:color="auto"/>
        <w:bottom w:val="none" w:sz="0" w:space="0" w:color="auto"/>
        <w:right w:val="none" w:sz="0" w:space="0" w:color="auto"/>
      </w:divBdr>
    </w:div>
    <w:div w:id="659430053">
      <w:bodyDiv w:val="1"/>
      <w:marLeft w:val="0"/>
      <w:marRight w:val="0"/>
      <w:marTop w:val="0"/>
      <w:marBottom w:val="0"/>
      <w:divBdr>
        <w:top w:val="none" w:sz="0" w:space="0" w:color="auto"/>
        <w:left w:val="none" w:sz="0" w:space="0" w:color="auto"/>
        <w:bottom w:val="none" w:sz="0" w:space="0" w:color="auto"/>
        <w:right w:val="none" w:sz="0" w:space="0" w:color="auto"/>
      </w:divBdr>
    </w:div>
    <w:div w:id="731271938">
      <w:bodyDiv w:val="1"/>
      <w:marLeft w:val="0"/>
      <w:marRight w:val="0"/>
      <w:marTop w:val="0"/>
      <w:marBottom w:val="0"/>
      <w:divBdr>
        <w:top w:val="none" w:sz="0" w:space="0" w:color="auto"/>
        <w:left w:val="none" w:sz="0" w:space="0" w:color="auto"/>
        <w:bottom w:val="none" w:sz="0" w:space="0" w:color="auto"/>
        <w:right w:val="none" w:sz="0" w:space="0" w:color="auto"/>
      </w:divBdr>
    </w:div>
    <w:div w:id="742878321">
      <w:bodyDiv w:val="1"/>
      <w:marLeft w:val="0"/>
      <w:marRight w:val="0"/>
      <w:marTop w:val="0"/>
      <w:marBottom w:val="0"/>
      <w:divBdr>
        <w:top w:val="none" w:sz="0" w:space="0" w:color="auto"/>
        <w:left w:val="none" w:sz="0" w:space="0" w:color="auto"/>
        <w:bottom w:val="none" w:sz="0" w:space="0" w:color="auto"/>
        <w:right w:val="none" w:sz="0" w:space="0" w:color="auto"/>
      </w:divBdr>
    </w:div>
    <w:div w:id="979263493">
      <w:bodyDiv w:val="1"/>
      <w:marLeft w:val="0"/>
      <w:marRight w:val="0"/>
      <w:marTop w:val="0"/>
      <w:marBottom w:val="0"/>
      <w:divBdr>
        <w:top w:val="none" w:sz="0" w:space="0" w:color="auto"/>
        <w:left w:val="none" w:sz="0" w:space="0" w:color="auto"/>
        <w:bottom w:val="none" w:sz="0" w:space="0" w:color="auto"/>
        <w:right w:val="none" w:sz="0" w:space="0" w:color="auto"/>
      </w:divBdr>
    </w:div>
    <w:div w:id="1043284034">
      <w:bodyDiv w:val="1"/>
      <w:marLeft w:val="0"/>
      <w:marRight w:val="0"/>
      <w:marTop w:val="0"/>
      <w:marBottom w:val="0"/>
      <w:divBdr>
        <w:top w:val="none" w:sz="0" w:space="0" w:color="auto"/>
        <w:left w:val="none" w:sz="0" w:space="0" w:color="auto"/>
        <w:bottom w:val="none" w:sz="0" w:space="0" w:color="auto"/>
        <w:right w:val="none" w:sz="0" w:space="0" w:color="auto"/>
      </w:divBdr>
    </w:div>
    <w:div w:id="1283882846">
      <w:bodyDiv w:val="1"/>
      <w:marLeft w:val="0"/>
      <w:marRight w:val="0"/>
      <w:marTop w:val="0"/>
      <w:marBottom w:val="0"/>
      <w:divBdr>
        <w:top w:val="none" w:sz="0" w:space="0" w:color="auto"/>
        <w:left w:val="none" w:sz="0" w:space="0" w:color="auto"/>
        <w:bottom w:val="none" w:sz="0" w:space="0" w:color="auto"/>
        <w:right w:val="none" w:sz="0" w:space="0" w:color="auto"/>
      </w:divBdr>
    </w:div>
    <w:div w:id="1399134436">
      <w:bodyDiv w:val="1"/>
      <w:marLeft w:val="0"/>
      <w:marRight w:val="0"/>
      <w:marTop w:val="0"/>
      <w:marBottom w:val="0"/>
      <w:divBdr>
        <w:top w:val="none" w:sz="0" w:space="0" w:color="auto"/>
        <w:left w:val="none" w:sz="0" w:space="0" w:color="auto"/>
        <w:bottom w:val="none" w:sz="0" w:space="0" w:color="auto"/>
        <w:right w:val="none" w:sz="0" w:space="0" w:color="auto"/>
      </w:divBdr>
    </w:div>
    <w:div w:id="1473594603">
      <w:bodyDiv w:val="1"/>
      <w:marLeft w:val="0"/>
      <w:marRight w:val="0"/>
      <w:marTop w:val="0"/>
      <w:marBottom w:val="0"/>
      <w:divBdr>
        <w:top w:val="none" w:sz="0" w:space="0" w:color="auto"/>
        <w:left w:val="none" w:sz="0" w:space="0" w:color="auto"/>
        <w:bottom w:val="none" w:sz="0" w:space="0" w:color="auto"/>
        <w:right w:val="none" w:sz="0" w:space="0" w:color="auto"/>
      </w:divBdr>
    </w:div>
    <w:div w:id="1545288321">
      <w:bodyDiv w:val="1"/>
      <w:marLeft w:val="0"/>
      <w:marRight w:val="0"/>
      <w:marTop w:val="0"/>
      <w:marBottom w:val="0"/>
      <w:divBdr>
        <w:top w:val="none" w:sz="0" w:space="0" w:color="auto"/>
        <w:left w:val="none" w:sz="0" w:space="0" w:color="auto"/>
        <w:bottom w:val="none" w:sz="0" w:space="0" w:color="auto"/>
        <w:right w:val="none" w:sz="0" w:space="0" w:color="auto"/>
      </w:divBdr>
    </w:div>
    <w:div w:id="1641375407">
      <w:bodyDiv w:val="1"/>
      <w:marLeft w:val="0"/>
      <w:marRight w:val="0"/>
      <w:marTop w:val="0"/>
      <w:marBottom w:val="0"/>
      <w:divBdr>
        <w:top w:val="none" w:sz="0" w:space="0" w:color="auto"/>
        <w:left w:val="none" w:sz="0" w:space="0" w:color="auto"/>
        <w:bottom w:val="none" w:sz="0" w:space="0" w:color="auto"/>
        <w:right w:val="none" w:sz="0" w:space="0" w:color="auto"/>
      </w:divBdr>
    </w:div>
    <w:div w:id="1661425717">
      <w:bodyDiv w:val="1"/>
      <w:marLeft w:val="0"/>
      <w:marRight w:val="0"/>
      <w:marTop w:val="0"/>
      <w:marBottom w:val="0"/>
      <w:divBdr>
        <w:top w:val="none" w:sz="0" w:space="0" w:color="auto"/>
        <w:left w:val="none" w:sz="0" w:space="0" w:color="auto"/>
        <w:bottom w:val="none" w:sz="0" w:space="0" w:color="auto"/>
        <w:right w:val="none" w:sz="0" w:space="0" w:color="auto"/>
      </w:divBdr>
    </w:div>
    <w:div w:id="1759594414">
      <w:bodyDiv w:val="1"/>
      <w:marLeft w:val="0"/>
      <w:marRight w:val="0"/>
      <w:marTop w:val="0"/>
      <w:marBottom w:val="0"/>
      <w:divBdr>
        <w:top w:val="none" w:sz="0" w:space="0" w:color="auto"/>
        <w:left w:val="none" w:sz="0" w:space="0" w:color="auto"/>
        <w:bottom w:val="none" w:sz="0" w:space="0" w:color="auto"/>
        <w:right w:val="none" w:sz="0" w:space="0" w:color="auto"/>
      </w:divBdr>
    </w:div>
    <w:div w:id="1804612544">
      <w:bodyDiv w:val="1"/>
      <w:marLeft w:val="0"/>
      <w:marRight w:val="0"/>
      <w:marTop w:val="0"/>
      <w:marBottom w:val="0"/>
      <w:divBdr>
        <w:top w:val="none" w:sz="0" w:space="0" w:color="auto"/>
        <w:left w:val="none" w:sz="0" w:space="0" w:color="auto"/>
        <w:bottom w:val="none" w:sz="0" w:space="0" w:color="auto"/>
        <w:right w:val="none" w:sz="0" w:space="0" w:color="auto"/>
      </w:divBdr>
    </w:div>
    <w:div w:id="1915050055">
      <w:bodyDiv w:val="1"/>
      <w:marLeft w:val="0"/>
      <w:marRight w:val="0"/>
      <w:marTop w:val="0"/>
      <w:marBottom w:val="0"/>
      <w:divBdr>
        <w:top w:val="none" w:sz="0" w:space="0" w:color="auto"/>
        <w:left w:val="none" w:sz="0" w:space="0" w:color="auto"/>
        <w:bottom w:val="none" w:sz="0" w:space="0" w:color="auto"/>
        <w:right w:val="none" w:sz="0" w:space="0" w:color="auto"/>
      </w:divBdr>
    </w:div>
    <w:div w:id="2049598117">
      <w:bodyDiv w:val="1"/>
      <w:marLeft w:val="0"/>
      <w:marRight w:val="0"/>
      <w:marTop w:val="0"/>
      <w:marBottom w:val="0"/>
      <w:divBdr>
        <w:top w:val="none" w:sz="0" w:space="0" w:color="auto"/>
        <w:left w:val="none" w:sz="0" w:space="0" w:color="auto"/>
        <w:bottom w:val="none" w:sz="0" w:space="0" w:color="auto"/>
        <w:right w:val="none" w:sz="0" w:space="0" w:color="auto"/>
      </w:divBdr>
    </w:div>
    <w:div w:id="214060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ie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405C-2D02-462E-8D61-B5F1BF7A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308</Words>
  <Characters>1758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Arcangelo Iannace</dc:creator>
  <cp:lastModifiedBy>Diana Daneluz</cp:lastModifiedBy>
  <cp:revision>7</cp:revision>
  <cp:lastPrinted>2023-04-20T09:20:00Z</cp:lastPrinted>
  <dcterms:created xsi:type="dcterms:W3CDTF">2023-05-11T10:15:00Z</dcterms:created>
  <dcterms:modified xsi:type="dcterms:W3CDTF">2023-05-11T15:02:00Z</dcterms:modified>
</cp:coreProperties>
</file>